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20334" w14:textId="4A99D231" w:rsidR="00494700" w:rsidRPr="00E2496A" w:rsidRDefault="00494700" w:rsidP="00494700">
      <w:pPr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Materia</w:t>
      </w:r>
      <w:r>
        <w:rPr>
          <w:sz w:val="24"/>
          <w:szCs w:val="24"/>
        </w:rPr>
        <w:t xml:space="preserve">: </w:t>
      </w:r>
    </w:p>
    <w:p w14:paraId="1EE1CE50" w14:textId="77AF615B" w:rsidR="00494700" w:rsidRDefault="00494700" w:rsidP="00494700">
      <w:pPr>
        <w:rPr>
          <w:sz w:val="24"/>
          <w:szCs w:val="24"/>
        </w:rPr>
      </w:pPr>
      <w:r>
        <w:rPr>
          <w:b/>
          <w:sz w:val="24"/>
          <w:szCs w:val="24"/>
        </w:rPr>
        <w:t>Docente:</w:t>
      </w:r>
      <w:r>
        <w:rPr>
          <w:sz w:val="24"/>
          <w:szCs w:val="24"/>
        </w:rPr>
        <w:t xml:space="preserve"> </w:t>
      </w:r>
      <w:r w:rsidR="00507193">
        <w:rPr>
          <w:sz w:val="24"/>
          <w:szCs w:val="24"/>
        </w:rPr>
        <w:t>prof./</w:t>
      </w:r>
      <w:r>
        <w:rPr>
          <w:sz w:val="24"/>
          <w:szCs w:val="24"/>
        </w:rPr>
        <w:t xml:space="preserve">prof.ssa </w:t>
      </w:r>
    </w:p>
    <w:p w14:paraId="57B4A688" w14:textId="77777777" w:rsidR="00494700" w:rsidRDefault="00494700" w:rsidP="0049470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Libro di testo: “</w:t>
      </w:r>
    </w:p>
    <w:p w14:paraId="48659695" w14:textId="77777777" w:rsidR="00F43210" w:rsidRDefault="00F43210">
      <w:pPr>
        <w:rPr>
          <w:b/>
          <w:sz w:val="24"/>
          <w:szCs w:val="24"/>
        </w:rPr>
      </w:pPr>
    </w:p>
    <w:p w14:paraId="7C4EB089" w14:textId="77777777" w:rsidR="00494700" w:rsidRPr="008B2354" w:rsidRDefault="00494700" w:rsidP="00494700">
      <w:pPr>
        <w:rPr>
          <w:b/>
          <w:bCs/>
          <w:sz w:val="22"/>
          <w:szCs w:val="22"/>
          <w:u w:val="single"/>
        </w:rPr>
      </w:pPr>
      <w:r w:rsidRPr="008B2354">
        <w:rPr>
          <w:b/>
          <w:bCs/>
          <w:sz w:val="22"/>
          <w:szCs w:val="22"/>
          <w:u w:val="single"/>
        </w:rPr>
        <w:t>PROFILO DI USCITA (PECUP)</w:t>
      </w:r>
      <w:r>
        <w:rPr>
          <w:b/>
          <w:bCs/>
          <w:sz w:val="22"/>
          <w:szCs w:val="22"/>
          <w:u w:val="single"/>
        </w:rPr>
        <w:t xml:space="preserve"> </w:t>
      </w:r>
    </w:p>
    <w:p w14:paraId="71D772E0" w14:textId="77777777" w:rsidR="00494700" w:rsidRPr="008B2354" w:rsidRDefault="00494700" w:rsidP="00494700">
      <w:pPr>
        <w:rPr>
          <w:b/>
          <w:bCs/>
          <w:sz w:val="12"/>
          <w:szCs w:val="12"/>
          <w:u w:val="single"/>
        </w:rPr>
      </w:pPr>
    </w:p>
    <w:p w14:paraId="2E4E1EE6" w14:textId="14ABBBD9" w:rsidR="00494700" w:rsidRDefault="0032136B" w:rsidP="0032136B">
      <w:pPr>
        <w:pStyle w:val="Paragrafoelenco"/>
        <w:numPr>
          <w:ilvl w:val="0"/>
          <w:numId w:val="3"/>
        </w:numPr>
      </w:pPr>
      <w:proofErr w:type="gramStart"/>
      <w:r>
        <w:t>vedi</w:t>
      </w:r>
      <w:proofErr w:type="gramEnd"/>
      <w:r>
        <w:t xml:space="preserve"> programmazione disciplinare</w:t>
      </w:r>
    </w:p>
    <w:p w14:paraId="398BF5E7" w14:textId="456BF143" w:rsidR="0032136B" w:rsidRDefault="0032136B" w:rsidP="0032136B">
      <w:pPr>
        <w:pStyle w:val="Paragrafoelenco"/>
        <w:numPr>
          <w:ilvl w:val="0"/>
          <w:numId w:val="3"/>
        </w:numPr>
      </w:pPr>
      <w:r>
        <w:t>…</w:t>
      </w:r>
    </w:p>
    <w:p w14:paraId="3168A46B" w14:textId="77777777" w:rsidR="0032136B" w:rsidRDefault="0032136B" w:rsidP="0032136B"/>
    <w:p w14:paraId="737C4862" w14:textId="77777777" w:rsidR="0032136B" w:rsidRPr="008B2354" w:rsidRDefault="0032136B" w:rsidP="0032136B">
      <w:pPr>
        <w:rPr>
          <w:b/>
          <w:bCs/>
          <w:sz w:val="22"/>
          <w:szCs w:val="22"/>
          <w:u w:val="single"/>
        </w:rPr>
      </w:pPr>
      <w:r w:rsidRPr="008B2354">
        <w:rPr>
          <w:b/>
          <w:bCs/>
          <w:sz w:val="22"/>
          <w:szCs w:val="22"/>
          <w:u w:val="single"/>
        </w:rPr>
        <w:t xml:space="preserve">FINALITA’ EDUCATIVE </w:t>
      </w:r>
    </w:p>
    <w:p w14:paraId="01F1CC7E" w14:textId="77777777" w:rsidR="0032136B" w:rsidRPr="008B2354" w:rsidRDefault="0032136B" w:rsidP="0032136B">
      <w:pPr>
        <w:rPr>
          <w:b/>
          <w:bCs/>
          <w:sz w:val="12"/>
          <w:szCs w:val="12"/>
          <w:u w:val="single"/>
        </w:rPr>
      </w:pPr>
    </w:p>
    <w:p w14:paraId="46F4D9EE" w14:textId="77777777" w:rsidR="0032136B" w:rsidRDefault="0032136B" w:rsidP="0032136B">
      <w:pPr>
        <w:pStyle w:val="Paragrafoelenco"/>
        <w:numPr>
          <w:ilvl w:val="0"/>
          <w:numId w:val="3"/>
        </w:numPr>
      </w:pPr>
      <w:proofErr w:type="gramStart"/>
      <w:r>
        <w:t>vedi</w:t>
      </w:r>
      <w:proofErr w:type="gramEnd"/>
      <w:r>
        <w:t xml:space="preserve"> programmazione disciplinare</w:t>
      </w:r>
    </w:p>
    <w:p w14:paraId="3A595EBC" w14:textId="7620A3DB" w:rsidR="0032136B" w:rsidRDefault="0032136B" w:rsidP="0032136B">
      <w:pPr>
        <w:pStyle w:val="Paragrafoelenco"/>
        <w:numPr>
          <w:ilvl w:val="0"/>
          <w:numId w:val="3"/>
        </w:numPr>
      </w:pPr>
      <w:r>
        <w:t>…</w:t>
      </w:r>
    </w:p>
    <w:p w14:paraId="67009AC3" w14:textId="77777777" w:rsidR="0032136B" w:rsidRDefault="0032136B" w:rsidP="0032136B"/>
    <w:p w14:paraId="1D3E20C8" w14:textId="77777777" w:rsidR="0032136B" w:rsidRDefault="0032136B" w:rsidP="0032136B"/>
    <w:p w14:paraId="06041CB9" w14:textId="5D3B07DC" w:rsidR="00494700" w:rsidRPr="00494700" w:rsidRDefault="00494700" w:rsidP="00494700">
      <w:pPr>
        <w:suppressAutoHyphens w:val="0"/>
        <w:jc w:val="both"/>
        <w:rPr>
          <w:sz w:val="22"/>
          <w:szCs w:val="22"/>
          <w:u w:val="single"/>
        </w:rPr>
      </w:pPr>
      <w:r w:rsidRPr="00494700">
        <w:rPr>
          <w:b/>
          <w:bCs/>
          <w:sz w:val="22"/>
          <w:szCs w:val="22"/>
          <w:u w:val="single"/>
        </w:rPr>
        <w:t>OBIETTIVI SPECIFICI della DISCIPLINA</w:t>
      </w:r>
      <w:r w:rsidR="0032136B">
        <w:rPr>
          <w:b/>
          <w:bCs/>
          <w:sz w:val="22"/>
          <w:szCs w:val="22"/>
          <w:u w:val="single"/>
        </w:rPr>
        <w:t xml:space="preserve"> </w:t>
      </w:r>
    </w:p>
    <w:p w14:paraId="66CE9D67" w14:textId="77777777" w:rsidR="00494700" w:rsidRDefault="00494700" w:rsidP="00494700">
      <w:pPr>
        <w:suppressAutoHyphens w:val="0"/>
        <w:jc w:val="both"/>
        <w:rPr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6"/>
        <w:gridCol w:w="4886"/>
      </w:tblGrid>
      <w:tr w:rsidR="00507193" w14:paraId="69516C3D" w14:textId="77777777" w:rsidTr="00507193">
        <w:tc>
          <w:tcPr>
            <w:tcW w:w="4886" w:type="dxa"/>
            <w:vAlign w:val="bottom"/>
          </w:tcPr>
          <w:p w14:paraId="1A8AD7ED" w14:textId="483300F1" w:rsidR="00507193" w:rsidRDefault="00507193" w:rsidP="00507193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8B2354">
              <w:rPr>
                <w:b/>
                <w:sz w:val="22"/>
                <w:szCs w:val="22"/>
              </w:rPr>
              <w:t>ABILIT</w:t>
            </w:r>
            <w:r>
              <w:rPr>
                <w:b/>
                <w:sz w:val="22"/>
                <w:szCs w:val="22"/>
              </w:rPr>
              <w:t>À</w:t>
            </w:r>
          </w:p>
        </w:tc>
        <w:tc>
          <w:tcPr>
            <w:tcW w:w="4886" w:type="dxa"/>
            <w:vAlign w:val="bottom"/>
          </w:tcPr>
          <w:p w14:paraId="5B8A7257" w14:textId="67B7ECAC" w:rsidR="00507193" w:rsidRDefault="00507193" w:rsidP="00507193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8B2354">
              <w:rPr>
                <w:b/>
                <w:sz w:val="22"/>
                <w:szCs w:val="22"/>
              </w:rPr>
              <w:t>COMPETENZE</w:t>
            </w:r>
          </w:p>
        </w:tc>
      </w:tr>
      <w:tr w:rsidR="00507193" w14:paraId="6429CA17" w14:textId="77777777" w:rsidTr="00507193">
        <w:tc>
          <w:tcPr>
            <w:tcW w:w="4886" w:type="dxa"/>
          </w:tcPr>
          <w:p w14:paraId="3CA97424" w14:textId="77777777" w:rsidR="0032136B" w:rsidRDefault="0032136B" w:rsidP="0032136B">
            <w:pPr>
              <w:pStyle w:val="Paragrafoelenco"/>
              <w:numPr>
                <w:ilvl w:val="0"/>
                <w:numId w:val="1"/>
              </w:numPr>
            </w:pPr>
            <w:proofErr w:type="gramStart"/>
            <w:r>
              <w:t>vedi</w:t>
            </w:r>
            <w:proofErr w:type="gramEnd"/>
            <w:r>
              <w:t xml:space="preserve"> programmazione disciplinare</w:t>
            </w:r>
          </w:p>
          <w:p w14:paraId="61BF9229" w14:textId="77777777" w:rsidR="00507193" w:rsidRDefault="00507193" w:rsidP="0032136B">
            <w:pPr>
              <w:pStyle w:val="Paragrafoelenco"/>
              <w:numPr>
                <w:ilvl w:val="0"/>
                <w:numId w:val="1"/>
              </w:num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86" w:type="dxa"/>
          </w:tcPr>
          <w:p w14:paraId="76680F06" w14:textId="77777777" w:rsidR="00507193" w:rsidRDefault="0032136B" w:rsidP="0032136B">
            <w:pPr>
              <w:pStyle w:val="Paragrafoelenco"/>
              <w:numPr>
                <w:ilvl w:val="0"/>
                <w:numId w:val="1"/>
              </w:numPr>
              <w:suppressAutoHyphens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</w:t>
            </w:r>
          </w:p>
          <w:p w14:paraId="0D572B6E" w14:textId="61438592" w:rsidR="0032136B" w:rsidRPr="0032136B" w:rsidRDefault="0032136B" w:rsidP="0032136B">
            <w:pPr>
              <w:pStyle w:val="Paragrafoelenco"/>
              <w:numPr>
                <w:ilvl w:val="0"/>
                <w:numId w:val="1"/>
              </w:numPr>
              <w:suppressAutoHyphens w:val="0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265B731A" w14:textId="77777777" w:rsidR="00494700" w:rsidRDefault="00494700">
      <w:pPr>
        <w:rPr>
          <w:b/>
          <w:sz w:val="22"/>
          <w:szCs w:val="22"/>
        </w:rPr>
      </w:pPr>
    </w:p>
    <w:p w14:paraId="6984654E" w14:textId="442E051A" w:rsidR="00E96772" w:rsidRDefault="00E96772">
      <w:pPr>
        <w:rPr>
          <w:b/>
          <w:sz w:val="22"/>
          <w:szCs w:val="22"/>
        </w:rPr>
      </w:pPr>
      <w:r w:rsidRPr="00E96772">
        <w:rPr>
          <w:b/>
          <w:sz w:val="22"/>
          <w:szCs w:val="22"/>
          <w:highlight w:val="yellow"/>
        </w:rPr>
        <w:t>Da programmazione disciplinare</w:t>
      </w:r>
    </w:p>
    <w:tbl>
      <w:tblPr>
        <w:tblW w:w="10265" w:type="dxa"/>
        <w:tblInd w:w="-1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2"/>
        <w:gridCol w:w="5263"/>
      </w:tblGrid>
      <w:tr w:rsidR="00B3719B" w:rsidRPr="00B3719B" w14:paraId="660ABD95" w14:textId="77777777" w:rsidTr="00B3719B">
        <w:trPr>
          <w:cantSplit/>
        </w:trPr>
        <w:tc>
          <w:tcPr>
            <w:tcW w:w="10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24415" w14:textId="77777777" w:rsidR="00B3719B" w:rsidRPr="00B3719B" w:rsidRDefault="00B3719B" w:rsidP="00B3719B">
            <w:r w:rsidRPr="00B3719B">
              <w:rPr>
                <w:b/>
                <w:bCs/>
              </w:rPr>
              <w:t xml:space="preserve">4. METODOLOGIE E STRATEGIE DIDATTICHE </w:t>
            </w:r>
          </w:p>
        </w:tc>
      </w:tr>
      <w:tr w:rsidR="00B3719B" w:rsidRPr="00B3719B" w14:paraId="12D176C2" w14:textId="77777777" w:rsidTr="00B3719B">
        <w:trPr>
          <w:cantSplit/>
        </w:trPr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17E2CE" w14:textId="77777777" w:rsidR="00B3719B" w:rsidRPr="00B3719B" w:rsidRDefault="00B3719B" w:rsidP="00B3719B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B3719B">
              <w:rPr>
                <w:b/>
                <w:bCs/>
                <w:color w:val="000000"/>
                <w:shd w:val="clear" w:color="auto" w:fill="FFFFFF"/>
              </w:rPr>
              <w:t>Indicare le metodologie utilizzate:</w:t>
            </w:r>
          </w:p>
          <w:p w14:paraId="4064E555" w14:textId="77777777" w:rsidR="00B3719B" w:rsidRPr="00B3719B" w:rsidRDefault="00B3719B" w:rsidP="00B371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line="276" w:lineRule="auto"/>
            </w:pPr>
            <w:r w:rsidRPr="00B3719B">
              <w:rPr>
                <w:rFonts w:eastAsia="Courier New"/>
                <w:color w:val="000000"/>
                <w:shd w:val="clear" w:color="auto" w:fill="FFFFFF"/>
              </w:rPr>
              <w:t>[</w:t>
            </w:r>
            <w:proofErr w:type="gramStart"/>
            <w:r w:rsidRPr="00B3719B">
              <w:rPr>
                <w:rFonts w:eastAsia="Courier New"/>
                <w:color w:val="000000"/>
                <w:shd w:val="clear" w:color="auto" w:fill="FFFFFF"/>
              </w:rPr>
              <w:t>x</w:t>
            </w:r>
            <w:proofErr w:type="gramEnd"/>
            <w:r w:rsidRPr="00B3719B">
              <w:rPr>
                <w:rFonts w:eastAsia="Courier New"/>
                <w:color w:val="000000"/>
                <w:shd w:val="clear" w:color="auto" w:fill="FFFFFF"/>
              </w:rPr>
              <w:t>]</w:t>
            </w:r>
            <w:r w:rsidRPr="00B3719B">
              <w:rPr>
                <w:color w:val="000000"/>
                <w:shd w:val="clear" w:color="auto" w:fill="FFFFFF"/>
              </w:rPr>
              <w:t xml:space="preserve">Lezione frontale                </w:t>
            </w:r>
            <w:r w:rsidRPr="00B3719B">
              <w:rPr>
                <w:rFonts w:eastAsia="Courier New"/>
                <w:color w:val="000000"/>
                <w:shd w:val="clear" w:color="auto" w:fill="FFFFFF"/>
              </w:rPr>
              <w:t>[x]</w:t>
            </w:r>
            <w:r w:rsidRPr="00B3719B">
              <w:rPr>
                <w:color w:val="000000"/>
                <w:shd w:val="clear" w:color="auto" w:fill="FFFFFF"/>
              </w:rPr>
              <w:t>Lezione dialogata</w:t>
            </w:r>
          </w:p>
          <w:p w14:paraId="79BEC850" w14:textId="77777777" w:rsidR="00B3719B" w:rsidRPr="00B3719B" w:rsidRDefault="00B3719B" w:rsidP="00B371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line="276" w:lineRule="auto"/>
            </w:pPr>
            <w:proofErr w:type="gramStart"/>
            <w:r w:rsidRPr="00B3719B">
              <w:rPr>
                <w:rFonts w:eastAsia="Courier New"/>
                <w:color w:val="000000"/>
                <w:shd w:val="clear" w:color="auto" w:fill="FFFFFF"/>
              </w:rPr>
              <w:t>[]</w:t>
            </w:r>
            <w:r w:rsidRPr="00B3719B">
              <w:rPr>
                <w:color w:val="000000"/>
                <w:shd w:val="clear" w:color="auto" w:fill="FFFFFF"/>
              </w:rPr>
              <w:t>Metodo</w:t>
            </w:r>
            <w:proofErr w:type="gramEnd"/>
            <w:r w:rsidRPr="00B3719B">
              <w:rPr>
                <w:color w:val="000000"/>
                <w:shd w:val="clear" w:color="auto" w:fill="FFFFFF"/>
              </w:rPr>
              <w:t xml:space="preserve"> esperienziale        </w:t>
            </w:r>
            <w:r w:rsidRPr="00B3719B">
              <w:rPr>
                <w:rFonts w:eastAsia="Courier New"/>
                <w:color w:val="000000"/>
                <w:shd w:val="clear" w:color="auto" w:fill="FFFFFF"/>
              </w:rPr>
              <w:t>[]</w:t>
            </w:r>
            <w:r w:rsidRPr="00B3719B">
              <w:rPr>
                <w:color w:val="000000"/>
                <w:shd w:val="clear" w:color="auto" w:fill="FFFFFF"/>
              </w:rPr>
              <w:t>Metodo scientifico</w:t>
            </w:r>
          </w:p>
          <w:p w14:paraId="2717AE7C" w14:textId="77777777" w:rsidR="00B3719B" w:rsidRPr="00B3719B" w:rsidRDefault="00B3719B" w:rsidP="00B371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line="276" w:lineRule="auto"/>
            </w:pPr>
            <w:proofErr w:type="gramStart"/>
            <w:r w:rsidRPr="00B3719B">
              <w:rPr>
                <w:rFonts w:eastAsia="Courier New"/>
                <w:color w:val="000000"/>
                <w:shd w:val="clear" w:color="auto" w:fill="FFFFFF"/>
              </w:rPr>
              <w:t>[]</w:t>
            </w:r>
            <w:r w:rsidRPr="00B3719B">
              <w:rPr>
                <w:color w:val="000000"/>
                <w:shd w:val="clear" w:color="auto" w:fill="FFFFFF"/>
              </w:rPr>
              <w:t>Scoperta</w:t>
            </w:r>
            <w:proofErr w:type="gramEnd"/>
            <w:r w:rsidRPr="00B3719B">
              <w:rPr>
                <w:color w:val="000000"/>
                <w:shd w:val="clear" w:color="auto" w:fill="FFFFFF"/>
              </w:rPr>
              <w:t xml:space="preserve"> guidata                </w:t>
            </w:r>
            <w:r w:rsidRPr="00B3719B">
              <w:rPr>
                <w:rFonts w:eastAsia="Courier New"/>
                <w:color w:val="000000"/>
                <w:shd w:val="clear" w:color="auto" w:fill="FFFFFF"/>
              </w:rPr>
              <w:t>[x]</w:t>
            </w:r>
            <w:r w:rsidRPr="00B3719B">
              <w:rPr>
                <w:color w:val="000000"/>
                <w:shd w:val="clear" w:color="auto" w:fill="FFFFFF"/>
              </w:rPr>
              <w:t>Lavoro di gruppo</w:t>
            </w:r>
          </w:p>
          <w:p w14:paraId="528D839E" w14:textId="77777777" w:rsidR="00B3719B" w:rsidRPr="00B3719B" w:rsidRDefault="00B3719B" w:rsidP="00B371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line="276" w:lineRule="auto"/>
              <w:rPr>
                <w:i/>
              </w:rPr>
            </w:pPr>
            <w:proofErr w:type="gramStart"/>
            <w:r w:rsidRPr="00B3719B">
              <w:rPr>
                <w:rFonts w:eastAsia="Courier New"/>
                <w:color w:val="000000"/>
                <w:shd w:val="clear" w:color="auto" w:fill="FFFFFF"/>
              </w:rPr>
              <w:t>[]</w:t>
            </w:r>
            <w:r w:rsidRPr="00B3719B">
              <w:rPr>
                <w:color w:val="000000"/>
                <w:shd w:val="clear" w:color="auto" w:fill="FFFFFF"/>
              </w:rPr>
              <w:t>Metodo</w:t>
            </w:r>
            <w:proofErr w:type="gramEnd"/>
            <w:r w:rsidRPr="00B3719B">
              <w:rPr>
                <w:color w:val="000000"/>
                <w:shd w:val="clear" w:color="auto" w:fill="FFFFFF"/>
              </w:rPr>
              <w:t xml:space="preserve"> induttivo               </w:t>
            </w:r>
            <w:r w:rsidRPr="00B3719B">
              <w:rPr>
                <w:rFonts w:eastAsia="Courier New"/>
                <w:color w:val="000000"/>
                <w:shd w:val="clear" w:color="auto" w:fill="FFFFFF"/>
              </w:rPr>
              <w:t>[x]</w:t>
            </w:r>
            <w:proofErr w:type="spellStart"/>
            <w:r w:rsidRPr="00B3719B">
              <w:rPr>
                <w:i/>
                <w:color w:val="000000"/>
                <w:shd w:val="clear" w:color="auto" w:fill="FFFFFF"/>
              </w:rPr>
              <w:t>Problem</w:t>
            </w:r>
            <w:proofErr w:type="spellEnd"/>
            <w:r w:rsidRPr="00B3719B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3719B">
              <w:rPr>
                <w:i/>
                <w:color w:val="000000"/>
                <w:shd w:val="clear" w:color="auto" w:fill="FFFFFF"/>
              </w:rPr>
              <w:t>solving</w:t>
            </w:r>
            <w:proofErr w:type="spellEnd"/>
          </w:p>
          <w:p w14:paraId="19FF238F" w14:textId="77777777" w:rsidR="00B3719B" w:rsidRPr="00B3719B" w:rsidRDefault="00B3719B" w:rsidP="00B371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line="276" w:lineRule="auto"/>
              <w:rPr>
                <w:i/>
                <w:color w:val="000000"/>
                <w:shd w:val="clear" w:color="auto" w:fill="FFFFFF"/>
              </w:rPr>
            </w:pPr>
            <w:proofErr w:type="gramStart"/>
            <w:r w:rsidRPr="00B3719B">
              <w:rPr>
                <w:rFonts w:eastAsia="Courier New"/>
                <w:color w:val="000000"/>
                <w:shd w:val="clear" w:color="auto" w:fill="FFFFFF"/>
              </w:rPr>
              <w:t>[]</w:t>
            </w:r>
            <w:r w:rsidRPr="00B3719B">
              <w:rPr>
                <w:color w:val="000000"/>
                <w:shd w:val="clear" w:color="auto" w:fill="FFFFFF"/>
              </w:rPr>
              <w:t>Metodo</w:t>
            </w:r>
            <w:proofErr w:type="gramEnd"/>
            <w:r w:rsidRPr="00B3719B">
              <w:rPr>
                <w:color w:val="000000"/>
                <w:shd w:val="clear" w:color="auto" w:fill="FFFFFF"/>
              </w:rPr>
              <w:t xml:space="preserve"> deduttivo              </w:t>
            </w:r>
            <w:r w:rsidRPr="00B3719B">
              <w:rPr>
                <w:rFonts w:eastAsia="Courier New"/>
                <w:color w:val="000000"/>
                <w:shd w:val="clear" w:color="auto" w:fill="FFFFFF"/>
              </w:rPr>
              <w:t>[x]</w:t>
            </w:r>
            <w:r w:rsidRPr="00B3719B">
              <w:rPr>
                <w:i/>
                <w:color w:val="000000"/>
                <w:shd w:val="clear" w:color="auto" w:fill="FFFFFF"/>
              </w:rPr>
              <w:t>Brainstorming</w:t>
            </w:r>
          </w:p>
          <w:p w14:paraId="6C03F2A6" w14:textId="77777777" w:rsidR="00B3719B" w:rsidRPr="00B3719B" w:rsidRDefault="00B3719B" w:rsidP="00B371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line="276" w:lineRule="auto"/>
              <w:rPr>
                <w:color w:val="000000"/>
                <w:shd w:val="clear" w:color="auto" w:fill="FFFFFF"/>
              </w:rPr>
            </w:pPr>
            <w:r w:rsidRPr="00B3719B">
              <w:rPr>
                <w:rFonts w:eastAsia="Courier New"/>
                <w:color w:val="000000"/>
                <w:shd w:val="clear" w:color="auto" w:fill="FFFFFF"/>
              </w:rPr>
              <w:t>[</w:t>
            </w:r>
            <w:proofErr w:type="gramStart"/>
            <w:r w:rsidRPr="00B3719B">
              <w:rPr>
                <w:rFonts w:eastAsia="Courier New"/>
                <w:color w:val="000000"/>
                <w:shd w:val="clear" w:color="auto" w:fill="FFFFFF"/>
              </w:rPr>
              <w:t>x</w:t>
            </w:r>
            <w:proofErr w:type="gramEnd"/>
            <w:r w:rsidRPr="00B3719B">
              <w:rPr>
                <w:rFonts w:eastAsia="Courier New"/>
                <w:color w:val="000000"/>
                <w:shd w:val="clear" w:color="auto" w:fill="FFFFFF"/>
              </w:rPr>
              <w:t>]</w:t>
            </w:r>
            <w:proofErr w:type="spellStart"/>
            <w:r w:rsidRPr="00B3719B">
              <w:rPr>
                <w:rFonts w:eastAsia="Courier New"/>
                <w:color w:val="000000"/>
                <w:shd w:val="clear" w:color="auto" w:fill="FFFFFF"/>
              </w:rPr>
              <w:t>Flipped</w:t>
            </w:r>
            <w:proofErr w:type="spellEnd"/>
            <w:r w:rsidRPr="00B3719B">
              <w:rPr>
                <w:rFonts w:eastAsia="Courier New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3719B">
              <w:rPr>
                <w:rFonts w:eastAsia="Courier New"/>
                <w:color w:val="000000"/>
                <w:shd w:val="clear" w:color="auto" w:fill="FFFFFF"/>
              </w:rPr>
              <w:t>classroom</w:t>
            </w:r>
            <w:proofErr w:type="spellEnd"/>
            <w:r w:rsidRPr="00B3719B">
              <w:t xml:space="preserve">              </w:t>
            </w:r>
            <w:r w:rsidRPr="00B3719B">
              <w:rPr>
                <w:rFonts w:eastAsia="Courier New"/>
                <w:color w:val="000000"/>
                <w:shd w:val="clear" w:color="auto" w:fill="FFFFFF"/>
              </w:rPr>
              <w:t>[]</w:t>
            </w:r>
            <w:r w:rsidRPr="00B3719B">
              <w:rPr>
                <w:color w:val="000000"/>
                <w:shd w:val="clear" w:color="auto" w:fill="FFFFFF"/>
              </w:rPr>
              <w:t xml:space="preserve"> Analisi dei casi </w:t>
            </w:r>
          </w:p>
          <w:p w14:paraId="6E80B201" w14:textId="77777777" w:rsidR="00B3719B" w:rsidRPr="00B3719B" w:rsidRDefault="00B3719B" w:rsidP="00B371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line="276" w:lineRule="auto"/>
              <w:rPr>
                <w:rFonts w:eastAsia="Courier New"/>
                <w:color w:val="000000"/>
                <w:shd w:val="clear" w:color="auto" w:fill="FFFFFF"/>
              </w:rPr>
            </w:pPr>
            <w:proofErr w:type="gramStart"/>
            <w:r w:rsidRPr="00B3719B">
              <w:rPr>
                <w:rFonts w:eastAsia="Courier New"/>
                <w:color w:val="000000"/>
                <w:shd w:val="clear" w:color="auto" w:fill="FFFFFF"/>
              </w:rPr>
              <w:t>[]</w:t>
            </w:r>
            <w:r w:rsidRPr="00B3719B">
              <w:rPr>
                <w:color w:val="000000"/>
                <w:shd w:val="clear" w:color="auto" w:fill="FFFFFF"/>
              </w:rPr>
              <w:t>Ricerca</w:t>
            </w:r>
            <w:proofErr w:type="gramEnd"/>
            <w:r w:rsidRPr="00B3719B">
              <w:rPr>
                <w:color w:val="000000"/>
                <w:shd w:val="clear" w:color="auto" w:fill="FFFFFF"/>
              </w:rPr>
              <w:t xml:space="preserve"> individuale e/o di gruppo </w:t>
            </w:r>
          </w:p>
          <w:p w14:paraId="5A39B930" w14:textId="77777777" w:rsidR="00B3719B" w:rsidRPr="00B3719B" w:rsidRDefault="00B3719B" w:rsidP="00B3719B">
            <w:proofErr w:type="gramStart"/>
            <w:r w:rsidRPr="00B3719B">
              <w:rPr>
                <w:rFonts w:eastAsia="Courier New"/>
                <w:color w:val="000000"/>
                <w:shd w:val="clear" w:color="auto" w:fill="FFFFFF"/>
              </w:rPr>
              <w:t>[]</w:t>
            </w:r>
            <w:proofErr w:type="spellStart"/>
            <w:r w:rsidRPr="00B3719B">
              <w:t>Videolezioni</w:t>
            </w:r>
            <w:proofErr w:type="spellEnd"/>
            <w:proofErr w:type="gramEnd"/>
            <w:r w:rsidRPr="00B3719B">
              <w:t xml:space="preserve"> sincrone e asincrone</w:t>
            </w:r>
          </w:p>
          <w:p w14:paraId="738244C5" w14:textId="77777777" w:rsidR="00B3719B" w:rsidRPr="00B3719B" w:rsidRDefault="00B3719B" w:rsidP="00B3719B">
            <w:r w:rsidRPr="00B3719B">
              <w:rPr>
                <w:rFonts w:eastAsia="Courier New"/>
                <w:color w:val="000000"/>
                <w:shd w:val="clear" w:color="auto" w:fill="FFFFFF"/>
              </w:rPr>
              <w:t>[</w:t>
            </w:r>
            <w:proofErr w:type="gramStart"/>
            <w:r w:rsidRPr="00B3719B">
              <w:rPr>
                <w:rFonts w:eastAsia="Courier New"/>
                <w:color w:val="000000"/>
                <w:shd w:val="clear" w:color="auto" w:fill="FFFFFF"/>
              </w:rPr>
              <w:t>x</w:t>
            </w:r>
            <w:proofErr w:type="gramEnd"/>
            <w:r w:rsidRPr="00B3719B">
              <w:rPr>
                <w:rFonts w:eastAsia="Courier New"/>
                <w:color w:val="000000"/>
                <w:shd w:val="clear" w:color="auto" w:fill="FFFFFF"/>
              </w:rPr>
              <w:t>]</w:t>
            </w:r>
            <w:r w:rsidRPr="00B3719B">
              <w:t>Fruizione autonoma in differita di contenuti per</w:t>
            </w:r>
          </w:p>
          <w:p w14:paraId="67952DB4" w14:textId="77777777" w:rsidR="00B3719B" w:rsidRPr="00B3719B" w:rsidRDefault="00B3719B" w:rsidP="00B3719B">
            <w:proofErr w:type="gramStart"/>
            <w:r w:rsidRPr="00B3719B">
              <w:t>l’approfondimento</w:t>
            </w:r>
            <w:proofErr w:type="gramEnd"/>
            <w:r w:rsidRPr="00B3719B">
              <w:t xml:space="preserve"> e lo studio</w:t>
            </w:r>
          </w:p>
          <w:p w14:paraId="61074135" w14:textId="77777777" w:rsidR="00B3719B" w:rsidRPr="00B3719B" w:rsidRDefault="00B3719B" w:rsidP="00B3719B">
            <w:pPr>
              <w:rPr>
                <w:rFonts w:eastAsia="Courier New"/>
                <w:color w:val="000000"/>
                <w:shd w:val="clear" w:color="auto" w:fill="FFFFFF"/>
              </w:rPr>
            </w:pPr>
            <w:proofErr w:type="gramStart"/>
            <w:r w:rsidRPr="00B3719B">
              <w:rPr>
                <w:rFonts w:eastAsia="Courier New"/>
                <w:color w:val="000000"/>
                <w:shd w:val="clear" w:color="auto" w:fill="FFFFFF"/>
              </w:rPr>
              <w:t>[]</w:t>
            </w:r>
            <w:r w:rsidRPr="00B3719B">
              <w:t>Restituzione</w:t>
            </w:r>
            <w:proofErr w:type="gramEnd"/>
            <w:r w:rsidRPr="00B3719B">
              <w:t xml:space="preserve"> di elaborati tramite email e classi</w:t>
            </w:r>
          </w:p>
          <w:p w14:paraId="6E5D80E4" w14:textId="77777777" w:rsidR="00B3719B" w:rsidRPr="00B3719B" w:rsidRDefault="00B3719B" w:rsidP="00B3719B">
            <w:proofErr w:type="gramStart"/>
            <w:r w:rsidRPr="00B3719B">
              <w:t>virtuali</w:t>
            </w:r>
            <w:proofErr w:type="gramEnd"/>
          </w:p>
          <w:p w14:paraId="1426A796" w14:textId="77777777" w:rsidR="00B3719B" w:rsidRPr="00B3719B" w:rsidRDefault="00B3719B" w:rsidP="00B3719B"/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7E99B" w14:textId="77777777" w:rsidR="00B3719B" w:rsidRPr="00B3719B" w:rsidRDefault="00B3719B" w:rsidP="00B371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line="276" w:lineRule="auto"/>
            </w:pPr>
            <w:r w:rsidRPr="00B3719B">
              <w:rPr>
                <w:b/>
                <w:bCs/>
                <w:color w:val="000000"/>
                <w:shd w:val="clear" w:color="auto" w:fill="FFFFFF"/>
              </w:rPr>
              <w:t>Indicare le strategie utilizzate:</w:t>
            </w:r>
          </w:p>
          <w:p w14:paraId="26C9970F" w14:textId="77777777" w:rsidR="00B3719B" w:rsidRPr="00B3719B" w:rsidRDefault="00B3719B" w:rsidP="00B371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line="276" w:lineRule="auto"/>
            </w:pPr>
            <w:proofErr w:type="gramStart"/>
            <w:r w:rsidRPr="00B3719B">
              <w:rPr>
                <w:bCs/>
                <w:color w:val="000000"/>
                <w:shd w:val="clear" w:color="auto" w:fill="FFFFFF"/>
              </w:rPr>
              <w:t>[ ]</w:t>
            </w:r>
            <w:proofErr w:type="gramEnd"/>
            <w:r w:rsidRPr="00B3719B">
              <w:rPr>
                <w:bCs/>
                <w:color w:val="000000"/>
                <w:shd w:val="clear" w:color="auto" w:fill="FFFFFF"/>
              </w:rPr>
              <w:t xml:space="preserve"> attività simulata                       [ ] </w:t>
            </w:r>
            <w:r w:rsidRPr="00B3719B">
              <w:rPr>
                <w:bCs/>
                <w:i/>
                <w:color w:val="000000"/>
                <w:shd w:val="clear" w:color="auto" w:fill="FFFFFF"/>
              </w:rPr>
              <w:t>e-learning</w:t>
            </w:r>
          </w:p>
          <w:p w14:paraId="1EB4D352" w14:textId="77777777" w:rsidR="00B3719B" w:rsidRPr="00B3719B" w:rsidRDefault="00B3719B" w:rsidP="00B371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tabs>
                <w:tab w:val="left" w:pos="708"/>
              </w:tabs>
              <w:spacing w:line="276" w:lineRule="auto"/>
              <w:jc w:val="both"/>
            </w:pPr>
            <w:r w:rsidRPr="00B3719B">
              <w:rPr>
                <w:bCs/>
                <w:color w:val="000000"/>
                <w:shd w:val="clear" w:color="auto" w:fill="FFFFFF"/>
              </w:rPr>
              <w:t>[</w:t>
            </w:r>
            <w:proofErr w:type="gramStart"/>
            <w:r w:rsidRPr="00B3719B">
              <w:rPr>
                <w:bCs/>
                <w:color w:val="000000"/>
                <w:shd w:val="clear" w:color="auto" w:fill="FFFFFF"/>
              </w:rPr>
              <w:t>x</w:t>
            </w:r>
            <w:proofErr w:type="gramEnd"/>
            <w:r w:rsidRPr="00B3719B">
              <w:rPr>
                <w:bCs/>
                <w:color w:val="000000"/>
                <w:shd w:val="clear" w:color="auto" w:fill="FFFFFF"/>
              </w:rPr>
              <w:t xml:space="preserve">] attività di gruppo                    [ ] </w:t>
            </w:r>
            <w:proofErr w:type="spellStart"/>
            <w:r w:rsidRPr="00B3719B">
              <w:rPr>
                <w:bCs/>
                <w:i/>
                <w:color w:val="000000"/>
                <w:shd w:val="clear" w:color="auto" w:fill="FFFFFF"/>
              </w:rPr>
              <w:t>role</w:t>
            </w:r>
            <w:proofErr w:type="spellEnd"/>
            <w:r w:rsidRPr="00B3719B">
              <w:rPr>
                <w:bCs/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3719B">
              <w:rPr>
                <w:bCs/>
                <w:i/>
                <w:color w:val="000000"/>
                <w:shd w:val="clear" w:color="auto" w:fill="FFFFFF"/>
              </w:rPr>
              <w:t>playing</w:t>
            </w:r>
            <w:proofErr w:type="spellEnd"/>
          </w:p>
          <w:p w14:paraId="1A1BC576" w14:textId="77777777" w:rsidR="00B3719B" w:rsidRPr="00B3719B" w:rsidRDefault="00B3719B" w:rsidP="00B371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tabs>
                <w:tab w:val="left" w:pos="708"/>
              </w:tabs>
              <w:spacing w:line="276" w:lineRule="auto"/>
              <w:jc w:val="both"/>
            </w:pPr>
            <w:proofErr w:type="gramStart"/>
            <w:r w:rsidRPr="00B3719B">
              <w:rPr>
                <w:bCs/>
                <w:color w:val="000000"/>
                <w:shd w:val="clear" w:color="auto" w:fill="FFFFFF"/>
              </w:rPr>
              <w:t>[ ]</w:t>
            </w:r>
            <w:proofErr w:type="gramEnd"/>
            <w:r w:rsidRPr="00B3719B">
              <w:rPr>
                <w:bCs/>
                <w:color w:val="000000"/>
                <w:shd w:val="clear" w:color="auto" w:fill="FFFFFF"/>
              </w:rPr>
              <w:t xml:space="preserve"> risoluzione di problemi           [x] lezione-dibattito</w:t>
            </w:r>
          </w:p>
          <w:p w14:paraId="3672FD16" w14:textId="77777777" w:rsidR="00B3719B" w:rsidRPr="00B3719B" w:rsidRDefault="00B3719B" w:rsidP="00B371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tabs>
                <w:tab w:val="left" w:pos="708"/>
              </w:tabs>
              <w:spacing w:line="276" w:lineRule="auto"/>
              <w:jc w:val="both"/>
            </w:pPr>
            <w:proofErr w:type="gramStart"/>
            <w:r w:rsidRPr="00B3719B">
              <w:rPr>
                <w:bCs/>
                <w:color w:val="000000"/>
                <w:shd w:val="clear" w:color="auto" w:fill="FFFFFF"/>
              </w:rPr>
              <w:t>[ ]</w:t>
            </w:r>
            <w:proofErr w:type="gramEnd"/>
            <w:r w:rsidRPr="00B3719B">
              <w:rPr>
                <w:bCs/>
                <w:color w:val="000000"/>
                <w:shd w:val="clear" w:color="auto" w:fill="FFFFFF"/>
              </w:rPr>
              <w:t xml:space="preserve"> attività laboratoriali                 [ ] lezione multimediale</w:t>
            </w:r>
          </w:p>
          <w:p w14:paraId="7463F7D3" w14:textId="77777777" w:rsidR="00B3719B" w:rsidRPr="00B3719B" w:rsidRDefault="00B3719B" w:rsidP="00B3719B">
            <w:r w:rsidRPr="00B3719B">
              <w:rPr>
                <w:bCs/>
                <w:color w:val="000000"/>
                <w:shd w:val="clear" w:color="auto" w:fill="FFFFFF"/>
              </w:rPr>
              <w:t>[</w:t>
            </w:r>
            <w:proofErr w:type="gramStart"/>
            <w:r w:rsidRPr="00B3719B">
              <w:rPr>
                <w:bCs/>
                <w:color w:val="000000"/>
                <w:shd w:val="clear" w:color="auto" w:fill="FFFFFF"/>
              </w:rPr>
              <w:t>x</w:t>
            </w:r>
            <w:proofErr w:type="gramEnd"/>
            <w:r w:rsidRPr="00B3719B">
              <w:rPr>
                <w:bCs/>
                <w:color w:val="000000"/>
                <w:shd w:val="clear" w:color="auto" w:fill="FFFFFF"/>
              </w:rPr>
              <w:t xml:space="preserve">] studio autonomo                     [x] </w:t>
            </w:r>
            <w:proofErr w:type="spellStart"/>
            <w:r w:rsidRPr="00B3719B">
              <w:rPr>
                <w:bCs/>
                <w:i/>
                <w:color w:val="000000"/>
                <w:shd w:val="clear" w:color="auto" w:fill="FFFFFF"/>
              </w:rPr>
              <w:t>learning</w:t>
            </w:r>
            <w:proofErr w:type="spellEnd"/>
            <w:r w:rsidRPr="00B3719B">
              <w:rPr>
                <w:bCs/>
                <w:i/>
                <w:color w:val="000000"/>
                <w:shd w:val="clear" w:color="auto" w:fill="FFFFFF"/>
              </w:rPr>
              <w:t xml:space="preserve"> by </w:t>
            </w:r>
            <w:proofErr w:type="spellStart"/>
            <w:r w:rsidRPr="00B3719B">
              <w:rPr>
                <w:bCs/>
                <w:i/>
                <w:color w:val="000000"/>
                <w:shd w:val="clear" w:color="auto" w:fill="FFFFFF"/>
              </w:rPr>
              <w:t>doing</w:t>
            </w:r>
            <w:proofErr w:type="spellEnd"/>
          </w:p>
          <w:p w14:paraId="3A275AC1" w14:textId="77777777" w:rsidR="00B3719B" w:rsidRPr="00B3719B" w:rsidRDefault="00B3719B" w:rsidP="00B3719B"/>
        </w:tc>
      </w:tr>
    </w:tbl>
    <w:p w14:paraId="08C59F63" w14:textId="77777777" w:rsidR="00B3719B" w:rsidRPr="00B3719B" w:rsidRDefault="00B3719B" w:rsidP="00B3719B">
      <w:pPr>
        <w:rPr>
          <w:kern w:val="2"/>
        </w:rPr>
      </w:pPr>
    </w:p>
    <w:p w14:paraId="20804134" w14:textId="77777777" w:rsidR="00B3719B" w:rsidRPr="00B3719B" w:rsidRDefault="00B3719B" w:rsidP="00B3719B">
      <w:pPr>
        <w:rPr>
          <w:kern w:val="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B3719B" w:rsidRPr="00B3719B" w14:paraId="330CF300" w14:textId="77777777" w:rsidTr="00B3719B">
        <w:tc>
          <w:tcPr>
            <w:tcW w:w="10173" w:type="dxa"/>
            <w:shd w:val="clear" w:color="auto" w:fill="auto"/>
          </w:tcPr>
          <w:p w14:paraId="7352301E" w14:textId="77777777" w:rsidR="00B3719B" w:rsidRPr="00B3719B" w:rsidRDefault="00B3719B" w:rsidP="00B3719B">
            <w:pPr>
              <w:rPr>
                <w:b/>
                <w:bCs/>
              </w:rPr>
            </w:pPr>
            <w:r w:rsidRPr="00B3719B">
              <w:rPr>
                <w:b/>
                <w:bCs/>
              </w:rPr>
              <w:t>5. ATTREZZATURE E STRUMENTI DIDATTICI</w:t>
            </w:r>
          </w:p>
        </w:tc>
      </w:tr>
      <w:tr w:rsidR="00B3719B" w:rsidRPr="00B3719B" w14:paraId="76E92DED" w14:textId="77777777" w:rsidTr="00B3719B">
        <w:tc>
          <w:tcPr>
            <w:tcW w:w="10173" w:type="dxa"/>
            <w:shd w:val="clear" w:color="auto" w:fill="auto"/>
          </w:tcPr>
          <w:p w14:paraId="12D30378" w14:textId="4549A147" w:rsidR="00B3719B" w:rsidRPr="00B3719B" w:rsidRDefault="00B3719B" w:rsidP="00B371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autoSpaceDE w:val="0"/>
            </w:pPr>
            <w:r w:rsidRPr="00B3719B">
              <w:rPr>
                <w:rFonts w:eastAsia="Courier New"/>
                <w:color w:val="000000"/>
                <w:shd w:val="clear" w:color="auto" w:fill="FFFFFF"/>
              </w:rPr>
              <w:t>[</w:t>
            </w:r>
            <w:proofErr w:type="gramStart"/>
            <w:r w:rsidRPr="00B3719B">
              <w:rPr>
                <w:rFonts w:eastAsia="Courier New"/>
                <w:color w:val="000000"/>
                <w:shd w:val="clear" w:color="auto" w:fill="FFFFFF"/>
              </w:rPr>
              <w:t>x</w:t>
            </w:r>
            <w:proofErr w:type="gramEnd"/>
            <w:r w:rsidRPr="00B3719B">
              <w:rPr>
                <w:rFonts w:eastAsia="Courier New"/>
                <w:color w:val="000000"/>
                <w:shd w:val="clear" w:color="auto" w:fill="FFFFFF"/>
              </w:rPr>
              <w:t xml:space="preserve">] </w:t>
            </w:r>
            <w:r w:rsidRPr="00B3719B">
              <w:rPr>
                <w:color w:val="000000"/>
                <w:shd w:val="clear" w:color="auto" w:fill="FFFFFF"/>
              </w:rPr>
              <w:t>Libro/i</w:t>
            </w:r>
            <w:r w:rsidR="00430A31">
              <w:rPr>
                <w:color w:val="000000"/>
                <w:shd w:val="clear" w:color="auto" w:fill="FFFFFF"/>
              </w:rPr>
              <w:t xml:space="preserve"> di testo </w:t>
            </w:r>
          </w:p>
          <w:p w14:paraId="4438DC79" w14:textId="77777777" w:rsidR="00B3719B" w:rsidRPr="00B3719B" w:rsidRDefault="00B3719B" w:rsidP="00B3719B">
            <w:pPr>
              <w:autoSpaceDE w:val="0"/>
              <w:jc w:val="both"/>
            </w:pPr>
            <w:r w:rsidRPr="00B3719B">
              <w:rPr>
                <w:rFonts w:eastAsia="Courier New"/>
                <w:color w:val="000000"/>
                <w:shd w:val="clear" w:color="auto" w:fill="FFFFFF"/>
              </w:rPr>
              <w:t>[</w:t>
            </w:r>
            <w:proofErr w:type="gramStart"/>
            <w:r w:rsidRPr="00B3719B">
              <w:rPr>
                <w:rFonts w:eastAsia="Courier New"/>
                <w:color w:val="000000"/>
                <w:shd w:val="clear" w:color="auto" w:fill="FFFFFF"/>
              </w:rPr>
              <w:t>x</w:t>
            </w:r>
            <w:proofErr w:type="gramEnd"/>
            <w:r w:rsidRPr="00B3719B">
              <w:rPr>
                <w:rFonts w:eastAsia="Courier New"/>
                <w:color w:val="000000"/>
                <w:shd w:val="clear" w:color="auto" w:fill="FFFFFF"/>
              </w:rPr>
              <w:t>]</w:t>
            </w:r>
            <w:r w:rsidRPr="00B3719B">
              <w:rPr>
                <w:color w:val="000000"/>
                <w:shd w:val="clear" w:color="auto" w:fill="FFFFFF"/>
              </w:rPr>
              <w:t xml:space="preserve">fotocopie                                      </w:t>
            </w:r>
            <w:r w:rsidRPr="00B3719B">
              <w:rPr>
                <w:rFonts w:eastAsia="Courier New"/>
                <w:color w:val="000000"/>
                <w:shd w:val="clear" w:color="auto" w:fill="FFFFFF"/>
              </w:rPr>
              <w:t>[x]</w:t>
            </w:r>
            <w:r w:rsidRPr="00B3719B">
              <w:t xml:space="preserve">riviste e quotidiani     </w:t>
            </w:r>
          </w:p>
          <w:p w14:paraId="546EEB8B" w14:textId="77777777" w:rsidR="00B3719B" w:rsidRPr="00B3719B" w:rsidRDefault="00B3719B" w:rsidP="00B3719B">
            <w:pPr>
              <w:autoSpaceDE w:val="0"/>
              <w:jc w:val="both"/>
            </w:pPr>
            <w:r w:rsidRPr="00B3719B">
              <w:rPr>
                <w:rFonts w:eastAsia="Courier New"/>
                <w:color w:val="000000"/>
                <w:shd w:val="clear" w:color="auto" w:fill="FFFFFF"/>
              </w:rPr>
              <w:t>[]</w:t>
            </w:r>
            <w:r w:rsidRPr="00B3719B">
              <w:rPr>
                <w:color w:val="000000"/>
                <w:shd w:val="clear" w:color="auto" w:fill="FFFFFF"/>
              </w:rPr>
              <w:t xml:space="preserve"> testi di consultazione</w:t>
            </w:r>
            <w:r w:rsidRPr="00B3719B">
              <w:t xml:space="preserve">               </w:t>
            </w:r>
            <w:proofErr w:type="gramStart"/>
            <w:r w:rsidRPr="00B3719B">
              <w:t xml:space="preserve">   </w:t>
            </w:r>
            <w:r w:rsidRPr="00B3719B">
              <w:rPr>
                <w:rFonts w:eastAsia="Courier New"/>
                <w:color w:val="000000"/>
                <w:shd w:val="clear" w:color="auto" w:fill="FFFFFF"/>
              </w:rPr>
              <w:t>[</w:t>
            </w:r>
            <w:proofErr w:type="gramEnd"/>
            <w:r w:rsidRPr="00B3719B">
              <w:rPr>
                <w:rFonts w:eastAsia="Courier New"/>
                <w:color w:val="000000"/>
                <w:shd w:val="clear" w:color="auto" w:fill="FFFFFF"/>
              </w:rPr>
              <w:t>x]m</w:t>
            </w:r>
            <w:r w:rsidRPr="00B3719B">
              <w:rPr>
                <w:color w:val="000000"/>
                <w:shd w:val="clear" w:color="auto" w:fill="FFFFFF"/>
              </w:rPr>
              <w:t>anuali e dizionari</w:t>
            </w:r>
            <w:r w:rsidRPr="00B3719B">
              <w:t xml:space="preserve">                        </w:t>
            </w:r>
          </w:p>
          <w:p w14:paraId="3E4F0851" w14:textId="77777777" w:rsidR="00B3719B" w:rsidRPr="00B3719B" w:rsidRDefault="00B3719B" w:rsidP="00B3719B">
            <w:pPr>
              <w:autoSpaceDE w:val="0"/>
              <w:jc w:val="both"/>
            </w:pPr>
            <w:proofErr w:type="gramStart"/>
            <w:r w:rsidRPr="00B3719B">
              <w:rPr>
                <w:rFonts w:eastAsia="Courier New"/>
                <w:color w:val="000000"/>
                <w:shd w:val="clear" w:color="auto" w:fill="FFFFFF"/>
              </w:rPr>
              <w:t>[]</w:t>
            </w:r>
            <w:r w:rsidRPr="00B3719B">
              <w:rPr>
                <w:color w:val="000000"/>
                <w:shd w:val="clear" w:color="auto" w:fill="FFFFFF"/>
              </w:rPr>
              <w:t>LIM</w:t>
            </w:r>
            <w:proofErr w:type="gramEnd"/>
            <w:r w:rsidRPr="00B3719B">
              <w:t xml:space="preserve">                                                 </w:t>
            </w:r>
            <w:r w:rsidRPr="00B3719B">
              <w:rPr>
                <w:rFonts w:eastAsia="Courier New"/>
                <w:color w:val="000000"/>
                <w:shd w:val="clear" w:color="auto" w:fill="FFFFFF"/>
              </w:rPr>
              <w:t>[]</w:t>
            </w:r>
            <w:r w:rsidRPr="00B3719B">
              <w:t xml:space="preserve"> l</w:t>
            </w:r>
            <w:r w:rsidRPr="00B3719B">
              <w:rPr>
                <w:color w:val="000000"/>
                <w:shd w:val="clear" w:color="auto" w:fill="FFFFFF"/>
              </w:rPr>
              <w:t>aboratori</w:t>
            </w:r>
            <w:r w:rsidRPr="00B3719B">
              <w:t xml:space="preserve">     </w:t>
            </w:r>
          </w:p>
          <w:p w14:paraId="78FED693" w14:textId="77777777" w:rsidR="00B3719B" w:rsidRPr="00B3719B" w:rsidRDefault="00B3719B" w:rsidP="00B3719B">
            <w:pPr>
              <w:autoSpaceDE w:val="0"/>
              <w:jc w:val="both"/>
            </w:pPr>
            <w:r w:rsidRPr="00B3719B">
              <w:rPr>
                <w:rFonts w:eastAsia="Courier New"/>
                <w:color w:val="000000"/>
                <w:shd w:val="clear" w:color="auto" w:fill="FFFFFF"/>
              </w:rPr>
              <w:t>[</w:t>
            </w:r>
            <w:proofErr w:type="gramStart"/>
            <w:r w:rsidRPr="00B3719B">
              <w:rPr>
                <w:rFonts w:eastAsia="Courier New"/>
                <w:color w:val="000000"/>
                <w:shd w:val="clear" w:color="auto" w:fill="FFFFFF"/>
              </w:rPr>
              <w:t>x</w:t>
            </w:r>
            <w:proofErr w:type="gramEnd"/>
            <w:r w:rsidRPr="00B3719B">
              <w:rPr>
                <w:rFonts w:eastAsia="Courier New"/>
                <w:color w:val="000000"/>
                <w:shd w:val="clear" w:color="auto" w:fill="FFFFFF"/>
              </w:rPr>
              <w:t>]</w:t>
            </w:r>
            <w:r w:rsidRPr="00B3719B">
              <w:rPr>
                <w:color w:val="000000"/>
                <w:shd w:val="clear" w:color="auto" w:fill="FFFFFF"/>
              </w:rPr>
              <w:t>materiali didattici digitali</w:t>
            </w:r>
            <w:r w:rsidRPr="00B3719B">
              <w:t xml:space="preserve">         </w:t>
            </w:r>
            <w:r w:rsidRPr="00B3719B">
              <w:rPr>
                <w:rFonts w:eastAsia="Courier New"/>
                <w:color w:val="000000"/>
                <w:shd w:val="clear" w:color="auto" w:fill="FFFFFF"/>
              </w:rPr>
              <w:t>[]</w:t>
            </w:r>
            <w:r w:rsidRPr="00B3719B">
              <w:t xml:space="preserve"> </w:t>
            </w:r>
            <w:r w:rsidRPr="00B3719B">
              <w:rPr>
                <w:color w:val="000000"/>
                <w:shd w:val="clear" w:color="auto" w:fill="FFFFFF"/>
              </w:rPr>
              <w:t>sussidi multimediali</w:t>
            </w:r>
            <w:r w:rsidRPr="00B3719B">
              <w:t xml:space="preserve">                                  </w:t>
            </w:r>
          </w:p>
          <w:p w14:paraId="637ACCB9" w14:textId="77777777" w:rsidR="00B3719B" w:rsidRPr="00B3719B" w:rsidRDefault="00B3719B" w:rsidP="00B3719B">
            <w:pPr>
              <w:rPr>
                <w:rFonts w:eastAsia="Courier New"/>
                <w:color w:val="000000"/>
                <w:shd w:val="clear" w:color="auto" w:fill="FFFFFF"/>
              </w:rPr>
            </w:pPr>
            <w:r w:rsidRPr="00B3719B">
              <w:rPr>
                <w:rFonts w:eastAsia="Courier New"/>
                <w:color w:val="000000"/>
                <w:shd w:val="clear" w:color="auto" w:fill="FFFFFF"/>
              </w:rPr>
              <w:t>[</w:t>
            </w:r>
            <w:proofErr w:type="gramStart"/>
            <w:r w:rsidRPr="00B3719B">
              <w:rPr>
                <w:rFonts w:eastAsia="Courier New"/>
                <w:color w:val="000000"/>
                <w:shd w:val="clear" w:color="auto" w:fill="FFFFFF"/>
              </w:rPr>
              <w:t>x</w:t>
            </w:r>
            <w:proofErr w:type="gramEnd"/>
            <w:r w:rsidRPr="00B3719B">
              <w:rPr>
                <w:rFonts w:eastAsia="Courier New"/>
                <w:color w:val="000000"/>
                <w:shd w:val="clear" w:color="auto" w:fill="FFFFFF"/>
              </w:rPr>
              <w:t xml:space="preserve">]Google </w:t>
            </w:r>
            <w:proofErr w:type="spellStart"/>
            <w:r w:rsidRPr="00B3719B">
              <w:rPr>
                <w:rFonts w:eastAsia="Courier New"/>
                <w:color w:val="000000"/>
                <w:shd w:val="clear" w:color="auto" w:fill="FFFFFF"/>
              </w:rPr>
              <w:t>Apps</w:t>
            </w:r>
            <w:proofErr w:type="spellEnd"/>
            <w:r w:rsidRPr="00B3719B">
              <w:rPr>
                <w:rFonts w:eastAsia="Courier New"/>
                <w:color w:val="000000"/>
                <w:shd w:val="clear" w:color="auto" w:fill="FFFFFF"/>
              </w:rPr>
              <w:t xml:space="preserve"> e </w:t>
            </w:r>
            <w:proofErr w:type="spellStart"/>
            <w:r w:rsidRPr="00B3719B">
              <w:rPr>
                <w:rFonts w:eastAsia="Courier New"/>
                <w:color w:val="000000"/>
                <w:shd w:val="clear" w:color="auto" w:fill="FFFFFF"/>
              </w:rPr>
              <w:t>tools</w:t>
            </w:r>
            <w:proofErr w:type="spellEnd"/>
            <w:r w:rsidRPr="00B3719B">
              <w:rPr>
                <w:rFonts w:eastAsia="Courier New"/>
                <w:color w:val="000000"/>
                <w:shd w:val="clear" w:color="auto" w:fill="FFFFFF"/>
              </w:rPr>
              <w:t xml:space="preserve"> digitali     [x]classe virtuale</w:t>
            </w:r>
          </w:p>
          <w:p w14:paraId="790CB0D7" w14:textId="77777777" w:rsidR="00B3719B" w:rsidRPr="00B3719B" w:rsidRDefault="00B3719B" w:rsidP="00B3719B">
            <w:pPr>
              <w:rPr>
                <w:b/>
                <w:bCs/>
              </w:rPr>
            </w:pPr>
            <w:proofErr w:type="gramStart"/>
            <w:r w:rsidRPr="00B3719B">
              <w:rPr>
                <w:rFonts w:eastAsia="Courier New"/>
                <w:color w:val="000000"/>
                <w:shd w:val="clear" w:color="auto" w:fill="FFFFFF"/>
              </w:rPr>
              <w:t>[]strumenti</w:t>
            </w:r>
            <w:proofErr w:type="gramEnd"/>
            <w:r w:rsidRPr="00B3719B">
              <w:rPr>
                <w:rFonts w:eastAsia="Courier New"/>
                <w:color w:val="000000"/>
                <w:shd w:val="clear" w:color="auto" w:fill="FFFFFF"/>
              </w:rPr>
              <w:t xml:space="preserve"> di </w:t>
            </w:r>
            <w:proofErr w:type="spellStart"/>
            <w:r w:rsidRPr="00B3719B">
              <w:rPr>
                <w:rFonts w:eastAsia="Courier New"/>
                <w:color w:val="000000"/>
                <w:shd w:val="clear" w:color="auto" w:fill="FFFFFF"/>
              </w:rPr>
              <w:t>videocoferenza</w:t>
            </w:r>
            <w:proofErr w:type="spellEnd"/>
            <w:r w:rsidRPr="00B3719B">
              <w:rPr>
                <w:rFonts w:eastAsia="Courier New"/>
                <w:color w:val="000000"/>
                <w:shd w:val="clear" w:color="auto" w:fill="FFFFFF"/>
              </w:rPr>
              <w:t xml:space="preserve">      [x]r</w:t>
            </w:r>
            <w:r w:rsidRPr="00B3719B">
              <w:rPr>
                <w:color w:val="000000"/>
                <w:shd w:val="clear" w:color="auto" w:fill="FFFFFF"/>
              </w:rPr>
              <w:t xml:space="preserve">egistro elettronico                  </w:t>
            </w:r>
          </w:p>
        </w:tc>
      </w:tr>
    </w:tbl>
    <w:p w14:paraId="6A93C6D2" w14:textId="77777777" w:rsidR="00B3719B" w:rsidRPr="00B3719B" w:rsidRDefault="00B3719B" w:rsidP="00B3719B">
      <w:pPr>
        <w:spacing w:line="360" w:lineRule="auto"/>
      </w:pPr>
      <w:r w:rsidRPr="00B3719B">
        <w:t xml:space="preserve"> </w:t>
      </w: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529"/>
      </w:tblGrid>
      <w:tr w:rsidR="00B3719B" w:rsidRPr="00B3719B" w14:paraId="1140F001" w14:textId="77777777" w:rsidTr="00B3719B">
        <w:trPr>
          <w:cantSplit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F4B84" w14:textId="77777777" w:rsidR="00B3719B" w:rsidRPr="00B3719B" w:rsidRDefault="00B3719B" w:rsidP="00B3719B">
            <w:r w:rsidRPr="00B3719B">
              <w:rPr>
                <w:b/>
                <w:bCs/>
              </w:rPr>
              <w:t>6. MODALITÀ DI VALUTAZIONE E DI RECUPERO</w:t>
            </w:r>
          </w:p>
        </w:tc>
      </w:tr>
      <w:tr w:rsidR="00B3719B" w:rsidRPr="00B3719B" w14:paraId="44E4D0BB" w14:textId="77777777" w:rsidTr="00B3719B">
        <w:trPr>
          <w:cantSplit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44232B" w14:textId="77777777" w:rsidR="00B3719B" w:rsidRPr="00B3719B" w:rsidRDefault="00B3719B" w:rsidP="00B3719B">
            <w:pPr>
              <w:jc w:val="center"/>
            </w:pPr>
            <w:r w:rsidRPr="00B3719B">
              <w:t>TIPOLOGIA DI PROVE DI VERIFICA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5E310" w14:textId="77777777" w:rsidR="00B3719B" w:rsidRPr="00B3719B" w:rsidRDefault="00B3719B" w:rsidP="00B3719B">
            <w:pPr>
              <w:jc w:val="center"/>
            </w:pPr>
            <w:r w:rsidRPr="00B3719B">
              <w:t>NUMERO E SCANSIONE TEMPORALE</w:t>
            </w:r>
          </w:p>
        </w:tc>
      </w:tr>
      <w:tr w:rsidR="00B3719B" w:rsidRPr="00B3719B" w14:paraId="62B9F617" w14:textId="77777777" w:rsidTr="00B3719B">
        <w:trPr>
          <w:trHeight w:val="82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86057" w14:textId="77777777" w:rsidR="00B3719B" w:rsidRPr="00B3719B" w:rsidRDefault="00B3719B" w:rsidP="00B371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line="276" w:lineRule="auto"/>
              <w:rPr>
                <w:color w:val="000000"/>
                <w:shd w:val="clear" w:color="auto" w:fill="FFFFFF"/>
              </w:rPr>
            </w:pPr>
            <w:proofErr w:type="gramStart"/>
            <w:r w:rsidRPr="00B3719B">
              <w:rPr>
                <w:color w:val="000000"/>
                <w:shd w:val="clear" w:color="auto" w:fill="FFFFFF"/>
              </w:rPr>
              <w:t>[ ]</w:t>
            </w:r>
            <w:proofErr w:type="gramEnd"/>
            <w:r w:rsidRPr="00B3719B">
              <w:rPr>
                <w:color w:val="000000"/>
                <w:shd w:val="clear" w:color="auto" w:fill="FFFFFF"/>
              </w:rPr>
              <w:t xml:space="preserve"> Test/test a tempo                  [ ] Questionari                          [x] Interrogazioni</w:t>
            </w:r>
            <w:r w:rsidRPr="00B3719B">
              <w:t xml:space="preserve">                      [ ] Colloqui                          </w:t>
            </w:r>
            <w:r w:rsidRPr="00B3719B">
              <w:rPr>
                <w:color w:val="000000"/>
                <w:shd w:val="clear" w:color="auto" w:fill="FFFFFF"/>
              </w:rPr>
              <w:t xml:space="preserve">[x] Analisi testuale                    [ ] Relazioni                             [x] Temi                                    [ ] Sviluppo di progetti        </w:t>
            </w:r>
          </w:p>
          <w:p w14:paraId="3D04AB3E" w14:textId="77777777" w:rsidR="00B3719B" w:rsidRPr="00B3719B" w:rsidRDefault="00B3719B" w:rsidP="00B371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line="276" w:lineRule="auto"/>
            </w:pPr>
            <w:r w:rsidRPr="00B3719B">
              <w:rPr>
                <w:color w:val="000000"/>
                <w:shd w:val="clear" w:color="auto" w:fill="FFFFFF"/>
              </w:rPr>
              <w:t>[</w:t>
            </w:r>
            <w:proofErr w:type="gramStart"/>
            <w:r w:rsidRPr="00B3719B">
              <w:rPr>
                <w:color w:val="000000"/>
                <w:shd w:val="clear" w:color="auto" w:fill="FFFFFF"/>
              </w:rPr>
              <w:t>x</w:t>
            </w:r>
            <w:proofErr w:type="gramEnd"/>
            <w:r w:rsidRPr="00B3719B">
              <w:rPr>
                <w:color w:val="000000"/>
                <w:shd w:val="clear" w:color="auto" w:fill="FFFFFF"/>
              </w:rPr>
              <w:t xml:space="preserve">] Articoli di giornale              </w:t>
            </w:r>
            <w:r w:rsidRPr="00B3719B">
              <w:t>[x] Prove strutturate</w:t>
            </w:r>
          </w:p>
          <w:p w14:paraId="772A47DB" w14:textId="77777777" w:rsidR="00B3719B" w:rsidRPr="00B3719B" w:rsidRDefault="00B3719B" w:rsidP="00B371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line="276" w:lineRule="auto"/>
              <w:rPr>
                <w:color w:val="000000"/>
                <w:shd w:val="clear" w:color="auto" w:fill="FFFFFF"/>
              </w:rPr>
            </w:pPr>
            <w:r w:rsidRPr="00B3719B">
              <w:rPr>
                <w:color w:val="000000"/>
                <w:shd w:val="clear" w:color="auto" w:fill="FFFFFF"/>
              </w:rPr>
              <w:t>[</w:t>
            </w:r>
            <w:proofErr w:type="gramStart"/>
            <w:r w:rsidRPr="00B3719B">
              <w:rPr>
                <w:color w:val="000000"/>
                <w:shd w:val="clear" w:color="auto" w:fill="FFFFFF"/>
              </w:rPr>
              <w:t>x</w:t>
            </w:r>
            <w:proofErr w:type="gramEnd"/>
            <w:r w:rsidRPr="00B3719B">
              <w:rPr>
                <w:color w:val="000000"/>
                <w:shd w:val="clear" w:color="auto" w:fill="FFFFFF"/>
              </w:rPr>
              <w:t xml:space="preserve">] </w:t>
            </w:r>
            <w:r w:rsidRPr="00B3719B">
              <w:t>Prove semi-strutturate</w:t>
            </w:r>
          </w:p>
          <w:p w14:paraId="2C1390B3" w14:textId="77777777" w:rsidR="00B3719B" w:rsidRPr="00B3719B" w:rsidRDefault="00B3719B" w:rsidP="00B371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line="276" w:lineRule="auto"/>
            </w:pPr>
            <w:r w:rsidRPr="00B3719B">
              <w:lastRenderedPageBreak/>
              <w:t xml:space="preserve"> </w:t>
            </w:r>
            <w:proofErr w:type="gramStart"/>
            <w:r w:rsidRPr="00B3719B">
              <w:t>[]</w:t>
            </w:r>
            <w:r w:rsidRPr="00B3719B">
              <w:rPr>
                <w:color w:val="000000"/>
                <w:shd w:val="clear" w:color="auto" w:fill="FFFFFF"/>
              </w:rPr>
              <w:t>Risoluzione</w:t>
            </w:r>
            <w:proofErr w:type="gramEnd"/>
            <w:r w:rsidRPr="00B3719B">
              <w:rPr>
                <w:color w:val="000000"/>
                <w:shd w:val="clear" w:color="auto" w:fill="FFFFFF"/>
              </w:rPr>
              <w:t xml:space="preserve"> di problemi ed esercizi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2EB7D" w14:textId="77777777" w:rsidR="00B3719B" w:rsidRPr="00B3719B" w:rsidRDefault="00B3719B" w:rsidP="00B3719B">
            <w:pPr>
              <w:spacing w:line="276" w:lineRule="auto"/>
            </w:pPr>
          </w:p>
          <w:p w14:paraId="5630C053" w14:textId="77777777" w:rsidR="00B3719B" w:rsidRPr="00B3719B" w:rsidRDefault="00B3719B" w:rsidP="00B3719B">
            <w:pPr>
              <w:spacing w:line="276" w:lineRule="auto"/>
            </w:pPr>
            <w:r w:rsidRPr="00B3719B">
              <w:t xml:space="preserve">Prove scritte: n. </w:t>
            </w:r>
            <w:proofErr w:type="gramStart"/>
            <w:r w:rsidRPr="00B3719B">
              <w:t>3  per</w:t>
            </w:r>
            <w:proofErr w:type="gramEnd"/>
            <w:r w:rsidRPr="00B3719B">
              <w:t xml:space="preserve"> quadrimestre</w:t>
            </w:r>
          </w:p>
          <w:p w14:paraId="274F068C" w14:textId="77777777" w:rsidR="00B3719B" w:rsidRPr="00B3719B" w:rsidRDefault="00B3719B" w:rsidP="00B3719B">
            <w:pPr>
              <w:spacing w:line="276" w:lineRule="auto"/>
            </w:pPr>
            <w:r w:rsidRPr="00B3719B">
              <w:t>Prove orali: n. 2/3  per quadrimestre</w:t>
            </w:r>
          </w:p>
          <w:p w14:paraId="1DBAECE6" w14:textId="77777777" w:rsidR="00B3719B" w:rsidRPr="00B3719B" w:rsidRDefault="00B3719B" w:rsidP="00B3719B">
            <w:pPr>
              <w:spacing w:line="276" w:lineRule="auto"/>
            </w:pPr>
          </w:p>
          <w:p w14:paraId="271EE456" w14:textId="62FAD722" w:rsidR="00B3719B" w:rsidRPr="00B3719B" w:rsidRDefault="00B3719B" w:rsidP="00B3719B">
            <w:pPr>
              <w:spacing w:line="276" w:lineRule="auto"/>
            </w:pPr>
            <w:r w:rsidRPr="00B3719B">
              <w:t xml:space="preserve">La valutazione sarà di tipo formativo e sommativo. Si terrà conto non soltanto dei risultati ottenuti nelle prove scritte e orali, ma </w:t>
            </w:r>
            <w:r w:rsidRPr="00B3719B">
              <w:lastRenderedPageBreak/>
              <w:t xml:space="preserve">anche della fattiva partecipazione e del coinvolgimento individuale </w:t>
            </w:r>
            <w:r w:rsidR="007A61FF">
              <w:t>durante le</w:t>
            </w:r>
            <w:r w:rsidRPr="00B3719B">
              <w:t xml:space="preserve"> lezioni, della puntualità nel rispetto delle scadenze e della cura nello svolgimento e nella consegna degli elaborati.</w:t>
            </w:r>
          </w:p>
          <w:p w14:paraId="672A743B" w14:textId="77777777" w:rsidR="00B3719B" w:rsidRPr="00B3719B" w:rsidRDefault="00B3719B" w:rsidP="00B3719B">
            <w:pPr>
              <w:spacing w:line="276" w:lineRule="auto"/>
            </w:pPr>
          </w:p>
        </w:tc>
      </w:tr>
      <w:tr w:rsidR="00B3719B" w:rsidRPr="00B3719B" w14:paraId="48149FD4" w14:textId="77777777" w:rsidTr="00B3719B">
        <w:trPr>
          <w:cantSplit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B776" w14:textId="77777777" w:rsidR="00B3719B" w:rsidRPr="00B3719B" w:rsidRDefault="00B3719B" w:rsidP="00B3719B">
            <w:pPr>
              <w:jc w:val="center"/>
            </w:pPr>
            <w:r w:rsidRPr="00B3719B">
              <w:rPr>
                <w:bCs/>
              </w:rPr>
              <w:lastRenderedPageBreak/>
              <w:t>RECUPERO</w:t>
            </w:r>
          </w:p>
          <w:p w14:paraId="35E4DAF2" w14:textId="77777777" w:rsidR="00B3719B" w:rsidRPr="00B3719B" w:rsidRDefault="00B3719B" w:rsidP="00B3719B">
            <w:pPr>
              <w:jc w:val="center"/>
            </w:pPr>
          </w:p>
          <w:p w14:paraId="27B04EC8" w14:textId="77777777" w:rsidR="00B3719B" w:rsidRPr="00B3719B" w:rsidRDefault="00B3719B" w:rsidP="00B371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jc w:val="both"/>
            </w:pPr>
            <w:r w:rsidRPr="00B3719B">
              <w:rPr>
                <w:rFonts w:eastAsia="Courier New"/>
                <w:color w:val="000000"/>
                <w:shd w:val="clear" w:color="auto" w:fill="FFFFFF"/>
              </w:rPr>
              <w:t>[</w:t>
            </w:r>
            <w:proofErr w:type="gramStart"/>
            <w:r w:rsidRPr="00B3719B">
              <w:rPr>
                <w:rFonts w:eastAsia="Courier New"/>
                <w:color w:val="000000"/>
                <w:shd w:val="clear" w:color="auto" w:fill="FFFFFF"/>
              </w:rPr>
              <w:t>x</w:t>
            </w:r>
            <w:proofErr w:type="gramEnd"/>
            <w:r w:rsidRPr="00B3719B">
              <w:rPr>
                <w:rFonts w:eastAsia="Courier New"/>
                <w:color w:val="000000"/>
                <w:shd w:val="clear" w:color="auto" w:fill="FFFFFF"/>
              </w:rPr>
              <w:t>]</w:t>
            </w:r>
            <w:r w:rsidRPr="00B3719B">
              <w:rPr>
                <w:color w:val="000000"/>
                <w:shd w:val="clear" w:color="auto" w:fill="FFFFFF"/>
              </w:rPr>
              <w:t>Riproposizione dei contenuti in forma diversificata;</w:t>
            </w:r>
          </w:p>
          <w:p w14:paraId="31CB1278" w14:textId="77777777" w:rsidR="00B3719B" w:rsidRPr="00B3719B" w:rsidRDefault="00B3719B" w:rsidP="00B371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jc w:val="both"/>
            </w:pPr>
            <w:proofErr w:type="gramStart"/>
            <w:r w:rsidRPr="00B3719B">
              <w:rPr>
                <w:rFonts w:eastAsia="Courier New"/>
                <w:color w:val="000000"/>
                <w:shd w:val="clear" w:color="auto" w:fill="FFFFFF"/>
              </w:rPr>
              <w:t>[]</w:t>
            </w:r>
            <w:r w:rsidRPr="00B3719B">
              <w:rPr>
                <w:color w:val="000000"/>
                <w:shd w:val="clear" w:color="auto" w:fill="FFFFFF"/>
              </w:rPr>
              <w:t>Attività</w:t>
            </w:r>
            <w:proofErr w:type="gramEnd"/>
            <w:r w:rsidRPr="00B3719B">
              <w:rPr>
                <w:color w:val="000000"/>
                <w:shd w:val="clear" w:color="auto" w:fill="FFFFFF"/>
              </w:rPr>
              <w:t xml:space="preserve"> guidate a crescente livello di difficoltà;</w:t>
            </w:r>
          </w:p>
          <w:p w14:paraId="569047D4" w14:textId="77777777" w:rsidR="00B3719B" w:rsidRPr="00B3719B" w:rsidRDefault="00B3719B" w:rsidP="00B371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jc w:val="both"/>
            </w:pPr>
            <w:r w:rsidRPr="00B3719B">
              <w:rPr>
                <w:rFonts w:eastAsia="Courier New"/>
                <w:color w:val="000000"/>
                <w:shd w:val="clear" w:color="auto" w:fill="FFFFFF"/>
              </w:rPr>
              <w:t>[</w:t>
            </w:r>
            <w:proofErr w:type="gramStart"/>
            <w:r w:rsidRPr="00B3719B">
              <w:rPr>
                <w:rFonts w:eastAsia="Courier New"/>
                <w:color w:val="000000"/>
                <w:shd w:val="clear" w:color="auto" w:fill="FFFFFF"/>
              </w:rPr>
              <w:t>x</w:t>
            </w:r>
            <w:proofErr w:type="gramEnd"/>
            <w:r w:rsidRPr="00B3719B">
              <w:rPr>
                <w:rFonts w:eastAsia="Courier New"/>
                <w:color w:val="000000"/>
                <w:shd w:val="clear" w:color="auto" w:fill="FFFFFF"/>
              </w:rPr>
              <w:t>]</w:t>
            </w:r>
            <w:r w:rsidRPr="00B3719B">
              <w:rPr>
                <w:color w:val="000000"/>
                <w:shd w:val="clear" w:color="auto" w:fill="FFFFFF"/>
              </w:rPr>
              <w:t>Esercitazioni per migliorare il metodo di studio e di lavoro;</w:t>
            </w:r>
          </w:p>
          <w:p w14:paraId="78207FBB" w14:textId="77777777" w:rsidR="00B3719B" w:rsidRPr="00B3719B" w:rsidRDefault="00B3719B" w:rsidP="00B3719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</w:pPr>
            <w:r w:rsidRPr="00B3719B">
              <w:rPr>
                <w:rFonts w:eastAsia="Courier New"/>
                <w:color w:val="000000"/>
                <w:shd w:val="clear" w:color="auto" w:fill="FFFFFF"/>
              </w:rPr>
              <w:t>[</w:t>
            </w:r>
            <w:proofErr w:type="gramStart"/>
            <w:r w:rsidRPr="00B3719B">
              <w:rPr>
                <w:rFonts w:eastAsia="Courier New"/>
                <w:color w:val="000000"/>
                <w:shd w:val="clear" w:color="auto" w:fill="FFFFFF"/>
              </w:rPr>
              <w:t>x</w:t>
            </w:r>
            <w:proofErr w:type="gramEnd"/>
            <w:r w:rsidRPr="00B3719B">
              <w:rPr>
                <w:rFonts w:eastAsia="Courier New"/>
                <w:color w:val="000000"/>
                <w:shd w:val="clear" w:color="auto" w:fill="FFFFFF"/>
              </w:rPr>
              <w:t>]</w:t>
            </w:r>
            <w:r w:rsidRPr="00B3719B">
              <w:rPr>
                <w:rFonts w:eastAsia="Times"/>
                <w:color w:val="000000"/>
                <w:shd w:val="clear" w:color="auto" w:fill="FFFFFF"/>
              </w:rPr>
              <w:t xml:space="preserve">Recupero </w:t>
            </w:r>
            <w:r w:rsidRPr="00B3719B">
              <w:rPr>
                <w:rFonts w:eastAsia="Times"/>
                <w:i/>
                <w:color w:val="000000"/>
                <w:shd w:val="clear" w:color="auto" w:fill="FFFFFF"/>
              </w:rPr>
              <w:t>in itinere</w:t>
            </w:r>
            <w:r w:rsidRPr="00B3719B">
              <w:rPr>
                <w:rFonts w:eastAsia="Times"/>
                <w:color w:val="000000"/>
                <w:shd w:val="clear" w:color="auto" w:fill="FFFFFF"/>
              </w:rPr>
              <w:t xml:space="preserve"> attraverso studio autonomo;</w:t>
            </w:r>
          </w:p>
          <w:p w14:paraId="11D12278" w14:textId="77777777" w:rsidR="00B3719B" w:rsidRPr="00B3719B" w:rsidRDefault="00B3719B" w:rsidP="00B3719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</w:pPr>
            <w:proofErr w:type="gramStart"/>
            <w:r w:rsidRPr="00B3719B">
              <w:rPr>
                <w:rFonts w:eastAsia="Courier New"/>
                <w:color w:val="000000"/>
                <w:shd w:val="clear" w:color="auto" w:fill="FFFFFF"/>
              </w:rPr>
              <w:t>[]</w:t>
            </w:r>
            <w:r w:rsidRPr="00B3719B">
              <w:rPr>
                <w:rFonts w:eastAsia="Times"/>
                <w:color w:val="000000"/>
                <w:shd w:val="clear" w:color="auto" w:fill="FFFFFF"/>
              </w:rPr>
              <w:t>Sportello</w:t>
            </w:r>
            <w:proofErr w:type="gramEnd"/>
            <w:r w:rsidRPr="00B3719B">
              <w:rPr>
                <w:rFonts w:eastAsia="Times"/>
                <w:color w:val="000000"/>
                <w:shd w:val="clear" w:color="auto" w:fill="FFFFFF"/>
              </w:rPr>
              <w:t xml:space="preserve"> didattico; </w:t>
            </w:r>
          </w:p>
          <w:p w14:paraId="1F24210D" w14:textId="77777777" w:rsidR="00B3719B" w:rsidRPr="00B3719B" w:rsidRDefault="00B3719B" w:rsidP="00B371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jc w:val="both"/>
            </w:pPr>
            <w:r w:rsidRPr="00B3719B">
              <w:rPr>
                <w:rFonts w:eastAsia="Courier New"/>
                <w:bCs/>
                <w:color w:val="000000"/>
                <w:shd w:val="clear" w:color="auto" w:fill="FFFFFF"/>
              </w:rPr>
              <w:t>[]</w:t>
            </w:r>
            <w:r w:rsidRPr="00B3719B">
              <w:rPr>
                <w:rFonts w:eastAsia="Times"/>
                <w:bCs/>
                <w:color w:val="000000"/>
                <w:shd w:val="clear" w:color="auto" w:fill="FFFFFF"/>
              </w:rPr>
              <w:t xml:space="preserve"> Corsi di recupero pomeridiani</w:t>
            </w:r>
          </w:p>
        </w:tc>
      </w:tr>
    </w:tbl>
    <w:p w14:paraId="17D4A825" w14:textId="77777777" w:rsidR="00507193" w:rsidRPr="00B3719B" w:rsidRDefault="00507193"/>
    <w:p w14:paraId="1D5B6CA9" w14:textId="77777777" w:rsidR="00494700" w:rsidRDefault="00494700" w:rsidP="00494700">
      <w:pPr>
        <w:jc w:val="center"/>
        <w:rPr>
          <w:b/>
          <w:sz w:val="24"/>
          <w:szCs w:val="24"/>
        </w:rPr>
      </w:pPr>
      <w:r w:rsidRPr="00494700">
        <w:rPr>
          <w:b/>
          <w:sz w:val="24"/>
          <w:szCs w:val="24"/>
        </w:rPr>
        <w:t>CONTENUTI SVOLTI</w:t>
      </w:r>
    </w:p>
    <w:p w14:paraId="57645C6B" w14:textId="77777777" w:rsidR="00494700" w:rsidRDefault="00494700" w:rsidP="00494700">
      <w:pPr>
        <w:jc w:val="center"/>
        <w:rPr>
          <w:b/>
          <w:sz w:val="24"/>
          <w:szCs w:val="24"/>
        </w:rPr>
      </w:pPr>
    </w:p>
    <w:p w14:paraId="403A6A95" w14:textId="77777777" w:rsidR="00494700" w:rsidRPr="00494700" w:rsidRDefault="00494700" w:rsidP="00494700">
      <w:pPr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sectPr w:rsidR="00494700" w:rsidRPr="00494700" w:rsidSect="00E6271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B267F"/>
    <w:multiLevelType w:val="hybridMultilevel"/>
    <w:tmpl w:val="CA08416A"/>
    <w:lvl w:ilvl="0" w:tplc="C84A71D0">
      <w:numFmt w:val="bullet"/>
      <w:lvlText w:val="-"/>
      <w:lvlJc w:val="left"/>
      <w:pPr>
        <w:ind w:left="720" w:hanging="360"/>
      </w:pPr>
      <w:rPr>
        <w:rFonts w:ascii="Liberation Serif" w:eastAsia="Noto Sans CJK SC Regular" w:hAnsi="Liberation Serif" w:cs="FreeSan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235CF"/>
    <w:multiLevelType w:val="hybridMultilevel"/>
    <w:tmpl w:val="0AB886BE"/>
    <w:lvl w:ilvl="0" w:tplc="5590E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E6D3F"/>
    <w:multiLevelType w:val="hybridMultilevel"/>
    <w:tmpl w:val="96A22EE0"/>
    <w:lvl w:ilvl="0" w:tplc="5590E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ED2"/>
    <w:rsid w:val="0032136B"/>
    <w:rsid w:val="00430A31"/>
    <w:rsid w:val="00494700"/>
    <w:rsid w:val="00507193"/>
    <w:rsid w:val="00691ED2"/>
    <w:rsid w:val="00744310"/>
    <w:rsid w:val="007A61FF"/>
    <w:rsid w:val="009753E7"/>
    <w:rsid w:val="00B3719B"/>
    <w:rsid w:val="00E62713"/>
    <w:rsid w:val="00E96772"/>
    <w:rsid w:val="00F4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D49719"/>
  <w14:defaultImageDpi w14:val="300"/>
  <w15:docId w15:val="{721CF36E-0D6B-4D0C-BC38-8772A19C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4700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4700"/>
    <w:pPr>
      <w:ind w:left="720"/>
      <w:contextualSpacing/>
    </w:pPr>
    <w:rPr>
      <w:rFonts w:ascii="Liberation Serif" w:eastAsia="Noto Sans CJK SC Regular" w:hAnsi="Liberation Serif" w:cs="Mangal"/>
      <w:kern w:val="1"/>
      <w:sz w:val="24"/>
      <w:szCs w:val="21"/>
      <w:lang w:bidi="hi-IN"/>
    </w:rPr>
  </w:style>
  <w:style w:type="table" w:styleId="Grigliatabella">
    <w:name w:val="Table Grid"/>
    <w:basedOn w:val="Tabellanormale"/>
    <w:uiPriority w:val="59"/>
    <w:rsid w:val="00507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67F964-7055-4857-B977-8CCEB823D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Piano</dc:creator>
  <cp:keywords/>
  <dc:description/>
  <cp:lastModifiedBy>Utente-PC</cp:lastModifiedBy>
  <cp:revision>2</cp:revision>
  <dcterms:created xsi:type="dcterms:W3CDTF">2025-04-15T10:33:00Z</dcterms:created>
  <dcterms:modified xsi:type="dcterms:W3CDTF">2025-04-15T10:33:00Z</dcterms:modified>
</cp:coreProperties>
</file>